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F40" w:rsidRPr="00F87A8B" w:rsidRDefault="00295F40" w:rsidP="00F87A8B">
      <w:pPr>
        <w:autoSpaceDE w:val="0"/>
        <w:autoSpaceDN w:val="0"/>
        <w:adjustRightInd w:val="0"/>
        <w:spacing w:after="0" w:line="480" w:lineRule="auto"/>
        <w:rPr>
          <w:rFonts w:ascii="Arial" w:hAnsi="Arial"/>
        </w:rPr>
      </w:pPr>
      <w:r w:rsidRPr="00F87A8B">
        <w:rPr>
          <w:rFonts w:ascii="Arial" w:hAnsi="Arial"/>
        </w:rPr>
        <w:t xml:space="preserve">Fecal samples (20 mg) were mixed with 1000 </w:t>
      </w:r>
      <w:proofErr w:type="spellStart"/>
      <w:r w:rsidRPr="00F87A8B">
        <w:rPr>
          <w:rFonts w:ascii="Arial" w:hAnsi="Arial"/>
          <w:i/>
          <w:iCs/>
        </w:rPr>
        <w:t>μ</w:t>
      </w:r>
      <w:r w:rsidRPr="00F87A8B">
        <w:rPr>
          <w:rFonts w:ascii="Arial" w:hAnsi="Arial"/>
        </w:rPr>
        <w:t>L</w:t>
      </w:r>
      <w:proofErr w:type="spellEnd"/>
      <w:r w:rsidRPr="00F87A8B">
        <w:rPr>
          <w:rFonts w:ascii="Arial" w:hAnsi="Arial"/>
        </w:rPr>
        <w:t xml:space="preserve"> of D</w:t>
      </w:r>
      <w:r w:rsidRPr="00F87A8B">
        <w:rPr>
          <w:rFonts w:ascii="Arial" w:hAnsi="Arial"/>
          <w:vertAlign w:val="subscript"/>
        </w:rPr>
        <w:t>2</w:t>
      </w:r>
      <w:r w:rsidRPr="00F87A8B">
        <w:rPr>
          <w:rFonts w:ascii="Arial" w:hAnsi="Arial"/>
        </w:rPr>
        <w:t>O</w:t>
      </w:r>
      <w:r w:rsidR="00B31F34" w:rsidRPr="00F87A8B">
        <w:rPr>
          <w:rFonts w:ascii="Arial" w:hAnsi="Arial"/>
        </w:rPr>
        <w:t xml:space="preserve">, </w:t>
      </w:r>
      <w:r w:rsidRPr="00F87A8B">
        <w:rPr>
          <w:rFonts w:ascii="Arial" w:hAnsi="Arial"/>
        </w:rPr>
        <w:t>mixed thoroughly</w:t>
      </w:r>
      <w:r w:rsidR="00B31F34" w:rsidRPr="00F87A8B">
        <w:rPr>
          <w:rFonts w:ascii="Arial" w:hAnsi="Arial"/>
        </w:rPr>
        <w:t xml:space="preserve"> by </w:t>
      </w:r>
      <w:proofErr w:type="spellStart"/>
      <w:r w:rsidR="00B31F34" w:rsidRPr="00F87A8B">
        <w:rPr>
          <w:rFonts w:ascii="Arial" w:hAnsi="Arial"/>
        </w:rPr>
        <w:t>vortexing</w:t>
      </w:r>
      <w:proofErr w:type="spellEnd"/>
      <w:r w:rsidR="00B31F34" w:rsidRPr="00F87A8B">
        <w:rPr>
          <w:rFonts w:ascii="Arial" w:hAnsi="Arial"/>
        </w:rPr>
        <w:t>, and then centrifuged at 1</w:t>
      </w:r>
      <w:r w:rsidRPr="00F87A8B">
        <w:rPr>
          <w:rFonts w:ascii="Arial" w:hAnsi="Arial"/>
        </w:rPr>
        <w:t>6000</w:t>
      </w:r>
      <w:r w:rsidR="00B31F34" w:rsidRPr="00F87A8B">
        <w:rPr>
          <w:rFonts w:ascii="Arial" w:hAnsi="Arial"/>
        </w:rPr>
        <w:t xml:space="preserve"> x</w:t>
      </w:r>
      <w:r w:rsidRPr="00F87A8B">
        <w:rPr>
          <w:rFonts w:ascii="Arial" w:hAnsi="Arial"/>
        </w:rPr>
        <w:t xml:space="preserve"> </w:t>
      </w:r>
      <w:r w:rsidR="00B31F34" w:rsidRPr="00F87A8B">
        <w:rPr>
          <w:rFonts w:ascii="Arial" w:hAnsi="Arial"/>
          <w:i/>
          <w:iCs/>
        </w:rPr>
        <w:t>g</w:t>
      </w:r>
      <w:r w:rsidRPr="00F87A8B">
        <w:rPr>
          <w:rFonts w:ascii="Arial" w:hAnsi="Arial"/>
          <w:i/>
          <w:iCs/>
        </w:rPr>
        <w:t xml:space="preserve"> </w:t>
      </w:r>
      <w:r w:rsidRPr="00F87A8B">
        <w:rPr>
          <w:rFonts w:ascii="Arial" w:hAnsi="Arial"/>
        </w:rPr>
        <w:t>for 20 min. The</w:t>
      </w:r>
      <w:r w:rsidR="00B31F34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 xml:space="preserve">supernatants were removed and </w:t>
      </w:r>
      <w:r w:rsidR="00B31F34" w:rsidRPr="00F87A8B">
        <w:rPr>
          <w:rFonts w:ascii="Arial" w:hAnsi="Arial"/>
        </w:rPr>
        <w:t>filtered through 0.22</w:t>
      </w:r>
      <w:r w:rsidR="00B31F34" w:rsidRPr="00F87A8B">
        <w:rPr>
          <w:rFonts w:ascii="Arial" w:hAnsi="Arial"/>
          <w:i/>
          <w:iCs/>
        </w:rPr>
        <w:t xml:space="preserve">μ </w:t>
      </w:r>
      <w:r w:rsidR="00B31F34" w:rsidRPr="00F87A8B">
        <w:rPr>
          <w:rFonts w:ascii="Arial" w:hAnsi="Arial"/>
        </w:rPr>
        <w:t xml:space="preserve">centrifuge filters at 16000 x </w:t>
      </w:r>
      <w:r w:rsidR="00B31F34" w:rsidRPr="00F87A8B">
        <w:rPr>
          <w:rFonts w:ascii="Arial" w:hAnsi="Arial"/>
          <w:i/>
          <w:iCs/>
        </w:rPr>
        <w:t>g</w:t>
      </w:r>
      <w:r w:rsidR="00B31F34" w:rsidRPr="00F87A8B">
        <w:rPr>
          <w:rFonts w:ascii="Arial" w:hAnsi="Arial"/>
        </w:rPr>
        <w:t xml:space="preserve"> for 20 minutes. 540 </w:t>
      </w:r>
      <w:proofErr w:type="spellStart"/>
      <w:r w:rsidR="00B31F34" w:rsidRPr="00F87A8B">
        <w:rPr>
          <w:rFonts w:ascii="Arial" w:hAnsi="Arial"/>
          <w:i/>
          <w:iCs/>
        </w:rPr>
        <w:t>μ</w:t>
      </w:r>
      <w:r w:rsidR="00B31F34" w:rsidRPr="00F87A8B">
        <w:rPr>
          <w:rFonts w:ascii="Arial" w:hAnsi="Arial"/>
        </w:rPr>
        <w:t>l</w:t>
      </w:r>
      <w:proofErr w:type="spellEnd"/>
      <w:r w:rsidR="00B31F34" w:rsidRPr="00F87A8B">
        <w:rPr>
          <w:rFonts w:ascii="Arial" w:hAnsi="Arial"/>
        </w:rPr>
        <w:t xml:space="preserve"> of the filtrate was mixed with 60 </w:t>
      </w:r>
      <w:proofErr w:type="spellStart"/>
      <w:r w:rsidR="00B31F34" w:rsidRPr="00F87A8B">
        <w:rPr>
          <w:rFonts w:ascii="Arial" w:hAnsi="Arial"/>
          <w:i/>
          <w:iCs/>
        </w:rPr>
        <w:t>μ</w:t>
      </w:r>
      <w:r w:rsidR="00B31F34" w:rsidRPr="00F87A8B">
        <w:rPr>
          <w:rFonts w:ascii="Arial" w:hAnsi="Arial"/>
        </w:rPr>
        <w:t>l</w:t>
      </w:r>
      <w:proofErr w:type="spellEnd"/>
      <w:r w:rsidR="00B31F34" w:rsidRPr="00F87A8B">
        <w:rPr>
          <w:rFonts w:ascii="Arial" w:hAnsi="Arial"/>
        </w:rPr>
        <w:t xml:space="preserve"> of </w:t>
      </w:r>
      <w:proofErr w:type="spellStart"/>
      <w:r w:rsidR="00B31F34" w:rsidRPr="00F87A8B">
        <w:rPr>
          <w:rFonts w:ascii="Arial" w:hAnsi="Arial"/>
        </w:rPr>
        <w:t>Chenomix</w:t>
      </w:r>
      <w:proofErr w:type="spellEnd"/>
      <w:r w:rsidR="00B31F34" w:rsidRPr="00F87A8B">
        <w:rPr>
          <w:rFonts w:ascii="Arial" w:hAnsi="Arial"/>
        </w:rPr>
        <w:t xml:space="preserve"> Intern</w:t>
      </w:r>
      <w:r w:rsidR="00B93FE3" w:rsidRPr="00F87A8B">
        <w:rPr>
          <w:rFonts w:ascii="Arial" w:hAnsi="Arial"/>
        </w:rPr>
        <w:t xml:space="preserve">al Standard mixture (containing </w:t>
      </w:r>
      <w:r w:rsidR="00B31F34" w:rsidRPr="00F87A8B">
        <w:rPr>
          <w:rFonts w:ascii="Arial" w:hAnsi="Arial"/>
        </w:rPr>
        <w:t>DSS, Imidazole, and NaN3</w:t>
      </w:r>
      <w:r w:rsidR="00B93FE3" w:rsidRPr="00F87A8B">
        <w:rPr>
          <w:rFonts w:ascii="Arial" w:hAnsi="Arial"/>
        </w:rPr>
        <w:t xml:space="preserve"> in D</w:t>
      </w:r>
      <w:r w:rsidR="00B93FE3" w:rsidRPr="00F87A8B">
        <w:rPr>
          <w:rFonts w:ascii="Arial" w:hAnsi="Arial"/>
          <w:vertAlign w:val="subscript"/>
        </w:rPr>
        <w:t>2</w:t>
      </w:r>
      <w:r w:rsidR="00B93FE3" w:rsidRPr="00F87A8B">
        <w:rPr>
          <w:rFonts w:ascii="Arial" w:hAnsi="Arial"/>
        </w:rPr>
        <w:t>O</w:t>
      </w:r>
      <w:r w:rsidR="00B31F34" w:rsidRPr="00F87A8B">
        <w:rPr>
          <w:rFonts w:ascii="Arial" w:hAnsi="Arial"/>
        </w:rPr>
        <w:t xml:space="preserve">). Aliquots of 550 </w:t>
      </w:r>
      <w:proofErr w:type="spellStart"/>
      <w:r w:rsidR="00B31F34" w:rsidRPr="00F87A8B">
        <w:rPr>
          <w:rFonts w:ascii="Arial" w:hAnsi="Arial"/>
          <w:i/>
          <w:iCs/>
        </w:rPr>
        <w:t>μ</w:t>
      </w:r>
      <w:r w:rsidR="00B31F34" w:rsidRPr="00F87A8B">
        <w:rPr>
          <w:rFonts w:ascii="Arial" w:hAnsi="Arial"/>
        </w:rPr>
        <w:t>l</w:t>
      </w:r>
      <w:proofErr w:type="spellEnd"/>
      <w:r w:rsidR="00B31F34" w:rsidRPr="00F87A8B">
        <w:rPr>
          <w:rFonts w:ascii="Arial" w:hAnsi="Arial"/>
        </w:rPr>
        <w:t xml:space="preserve"> were then transferred into 5mm NMR tubes. </w:t>
      </w:r>
      <w:r w:rsidRPr="00F87A8B">
        <w:rPr>
          <w:rFonts w:ascii="Arial" w:hAnsi="Arial"/>
        </w:rPr>
        <w:t xml:space="preserve">All </w:t>
      </w:r>
      <w:r w:rsidR="00B31F34" w:rsidRPr="00F87A8B">
        <w:rPr>
          <w:rFonts w:ascii="Arial" w:hAnsi="Arial"/>
          <w:vertAlign w:val="superscript"/>
        </w:rPr>
        <w:t>1</w:t>
      </w:r>
      <w:r w:rsidRPr="00F87A8B">
        <w:rPr>
          <w:rFonts w:ascii="Arial" w:hAnsi="Arial"/>
        </w:rPr>
        <w:t xml:space="preserve">H NMR spectra were recorded on a </w:t>
      </w:r>
      <w:proofErr w:type="spellStart"/>
      <w:r w:rsidRPr="00F87A8B">
        <w:rPr>
          <w:rFonts w:ascii="Arial" w:hAnsi="Arial"/>
        </w:rPr>
        <w:t>Bruker</w:t>
      </w:r>
      <w:proofErr w:type="spellEnd"/>
      <w:r w:rsidRPr="00F87A8B">
        <w:rPr>
          <w:rFonts w:ascii="Arial" w:hAnsi="Arial"/>
        </w:rPr>
        <w:t xml:space="preserve"> </w:t>
      </w:r>
      <w:proofErr w:type="spellStart"/>
      <w:r w:rsidR="00B31F34" w:rsidRPr="00F87A8B">
        <w:rPr>
          <w:rFonts w:ascii="Arial" w:hAnsi="Arial"/>
        </w:rPr>
        <w:t>Avance</w:t>
      </w:r>
      <w:proofErr w:type="spellEnd"/>
      <w:r w:rsidR="00B31F34" w:rsidRPr="00F87A8B">
        <w:rPr>
          <w:rFonts w:ascii="Arial" w:hAnsi="Arial"/>
        </w:rPr>
        <w:t xml:space="preserve"> III 950 MHz </w:t>
      </w:r>
      <w:r w:rsidRPr="00F87A8B">
        <w:rPr>
          <w:rFonts w:ascii="Arial" w:hAnsi="Arial"/>
        </w:rPr>
        <w:t xml:space="preserve">NMR spectrometer </w:t>
      </w:r>
      <w:r w:rsidR="00B31F34" w:rsidRPr="00F87A8B">
        <w:rPr>
          <w:rFonts w:ascii="Arial" w:hAnsi="Arial"/>
        </w:rPr>
        <w:t xml:space="preserve">equipped with a </w:t>
      </w:r>
      <w:proofErr w:type="spellStart"/>
      <w:r w:rsidR="00B31F34" w:rsidRPr="00F87A8B">
        <w:rPr>
          <w:rFonts w:ascii="Arial" w:hAnsi="Arial"/>
        </w:rPr>
        <w:t>cryoprobe</w:t>
      </w:r>
      <w:proofErr w:type="spellEnd"/>
      <w:r w:rsidR="00B31F34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>(</w:t>
      </w:r>
      <w:proofErr w:type="spellStart"/>
      <w:r w:rsidRPr="00F87A8B">
        <w:rPr>
          <w:rFonts w:ascii="Arial" w:hAnsi="Arial"/>
        </w:rPr>
        <w:t>Bruker</w:t>
      </w:r>
      <w:proofErr w:type="spellEnd"/>
      <w:r w:rsidRPr="00F87A8B">
        <w:rPr>
          <w:rFonts w:ascii="Arial" w:hAnsi="Arial"/>
        </w:rPr>
        <w:t xml:space="preserve"> </w:t>
      </w:r>
      <w:proofErr w:type="spellStart"/>
      <w:r w:rsidRPr="00F87A8B">
        <w:rPr>
          <w:rFonts w:ascii="Arial" w:hAnsi="Arial"/>
        </w:rPr>
        <w:t>Biospin</w:t>
      </w:r>
      <w:proofErr w:type="spellEnd"/>
      <w:r w:rsidRPr="00F87A8B">
        <w:rPr>
          <w:rFonts w:ascii="Arial" w:hAnsi="Arial"/>
        </w:rPr>
        <w:t xml:space="preserve">, </w:t>
      </w:r>
      <w:proofErr w:type="spellStart"/>
      <w:r w:rsidRPr="00F87A8B">
        <w:rPr>
          <w:rFonts w:ascii="Arial" w:hAnsi="Arial"/>
        </w:rPr>
        <w:t>Rheinstetten</w:t>
      </w:r>
      <w:proofErr w:type="spellEnd"/>
      <w:r w:rsidRPr="00F87A8B">
        <w:rPr>
          <w:rFonts w:ascii="Arial" w:hAnsi="Arial"/>
        </w:rPr>
        <w:t>, Germany)</w:t>
      </w:r>
      <w:r w:rsidR="00B31F34" w:rsidRPr="00F87A8B">
        <w:rPr>
          <w:rFonts w:ascii="Arial" w:hAnsi="Arial"/>
        </w:rPr>
        <w:t xml:space="preserve"> located at the David H. Murdoch Research Institute at Kannapolis, NC, USA. </w:t>
      </w:r>
      <w:r w:rsidRPr="00F87A8B">
        <w:rPr>
          <w:rFonts w:ascii="Arial" w:hAnsi="Arial"/>
        </w:rPr>
        <w:t xml:space="preserve"> </w:t>
      </w:r>
      <w:r w:rsidR="007C567F" w:rsidRPr="00F87A8B">
        <w:rPr>
          <w:rFonts w:ascii="Arial" w:hAnsi="Arial"/>
        </w:rPr>
        <w:t>S</w:t>
      </w:r>
      <w:r w:rsidRPr="00F87A8B">
        <w:rPr>
          <w:rFonts w:ascii="Arial" w:hAnsi="Arial"/>
        </w:rPr>
        <w:t>tandard NMR spectr</w:t>
      </w:r>
      <w:r w:rsidR="007C567F" w:rsidRPr="00F87A8B">
        <w:rPr>
          <w:rFonts w:ascii="Arial" w:hAnsi="Arial"/>
        </w:rPr>
        <w:t>a</w:t>
      </w:r>
      <w:r w:rsidRPr="00F87A8B">
        <w:rPr>
          <w:rFonts w:ascii="Arial" w:hAnsi="Arial"/>
        </w:rPr>
        <w:t xml:space="preserve"> w</w:t>
      </w:r>
      <w:r w:rsidR="007C567F" w:rsidRPr="00F87A8B">
        <w:rPr>
          <w:rFonts w:ascii="Arial" w:hAnsi="Arial"/>
        </w:rPr>
        <w:t>ere</w:t>
      </w:r>
      <w:r w:rsidRPr="00F87A8B">
        <w:rPr>
          <w:rFonts w:ascii="Arial" w:hAnsi="Arial"/>
        </w:rPr>
        <w:t xml:space="preserve"> acquired </w:t>
      </w:r>
      <w:r w:rsidR="007C567F" w:rsidRPr="00F87A8B">
        <w:rPr>
          <w:rFonts w:ascii="Arial" w:hAnsi="Arial"/>
        </w:rPr>
        <w:t>at 27</w:t>
      </w:r>
      <w:r w:rsidR="007C567F" w:rsidRPr="00F87A8B">
        <w:rPr>
          <w:rFonts w:ascii="Arial" w:hAnsi="Arial"/>
        </w:rPr>
        <w:sym w:font="Symbol" w:char="F0B0"/>
      </w:r>
      <w:r w:rsidR="007C567F" w:rsidRPr="00F87A8B">
        <w:rPr>
          <w:rFonts w:ascii="Arial" w:hAnsi="Arial"/>
        </w:rPr>
        <w:t xml:space="preserve">C </w:t>
      </w:r>
      <w:r w:rsidRPr="00F87A8B">
        <w:rPr>
          <w:rFonts w:ascii="Arial" w:hAnsi="Arial"/>
        </w:rPr>
        <w:t>with a standard one</w:t>
      </w:r>
      <w:r w:rsidR="00B31F34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>dimensional</w:t>
      </w:r>
      <w:r w:rsidR="00B31F34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 xml:space="preserve">pulse sequence </w:t>
      </w:r>
      <w:r w:rsidR="00B31F34" w:rsidRPr="00F87A8B">
        <w:rPr>
          <w:rFonts w:ascii="Arial" w:hAnsi="Arial"/>
        </w:rPr>
        <w:t xml:space="preserve">of a NOESY scheme (1dnoesypr) </w:t>
      </w:r>
      <w:r w:rsidRPr="00F87A8B">
        <w:rPr>
          <w:rFonts w:ascii="Arial" w:hAnsi="Arial"/>
        </w:rPr>
        <w:t>with water suppression using a</w:t>
      </w:r>
      <w:r w:rsidR="00B31F34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 xml:space="preserve">relaxation delay of 2 s and a mixing time of </w:t>
      </w:r>
      <w:r w:rsidR="00073F46" w:rsidRPr="00F87A8B">
        <w:rPr>
          <w:rFonts w:ascii="Arial" w:hAnsi="Arial"/>
        </w:rPr>
        <w:t>5</w:t>
      </w:r>
      <w:r w:rsidRPr="00F87A8B">
        <w:rPr>
          <w:rFonts w:ascii="Arial" w:hAnsi="Arial"/>
        </w:rPr>
        <w:t xml:space="preserve">0 </w:t>
      </w:r>
      <w:proofErr w:type="spellStart"/>
      <w:r w:rsidRPr="00F87A8B">
        <w:rPr>
          <w:rFonts w:ascii="Arial" w:hAnsi="Arial"/>
        </w:rPr>
        <w:t>ms</w:t>
      </w:r>
      <w:r w:rsidR="00A46529" w:rsidRPr="00F87A8B">
        <w:rPr>
          <w:rFonts w:ascii="Arial" w:hAnsi="Arial"/>
        </w:rPr>
        <w:t>.</w:t>
      </w:r>
      <w:proofErr w:type="spellEnd"/>
      <w:r w:rsidRPr="00F87A8B">
        <w:rPr>
          <w:rFonts w:ascii="Arial" w:hAnsi="Arial"/>
        </w:rPr>
        <w:t xml:space="preserve"> A</w:t>
      </w:r>
      <w:r w:rsidR="00B31F34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 xml:space="preserve">total of </w:t>
      </w:r>
      <w:r w:rsidR="00FC53AF" w:rsidRPr="00F87A8B">
        <w:rPr>
          <w:rFonts w:ascii="Arial" w:hAnsi="Arial"/>
        </w:rPr>
        <w:t>256</w:t>
      </w:r>
      <w:r w:rsidRPr="00F87A8B">
        <w:rPr>
          <w:rFonts w:ascii="Arial" w:hAnsi="Arial"/>
        </w:rPr>
        <w:t xml:space="preserve"> transients were collected into </w:t>
      </w:r>
      <w:r w:rsidR="00073F46" w:rsidRPr="00F87A8B">
        <w:rPr>
          <w:rFonts w:ascii="Arial" w:hAnsi="Arial"/>
        </w:rPr>
        <w:t>32768</w:t>
      </w:r>
      <w:r w:rsidR="00A46529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>data points</w:t>
      </w:r>
      <w:r w:rsidR="00B31F34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 xml:space="preserve">for each spectrum with a spectral width of </w:t>
      </w:r>
      <w:r w:rsidR="00FC53AF" w:rsidRPr="00F87A8B">
        <w:rPr>
          <w:rFonts w:ascii="Arial" w:hAnsi="Arial"/>
        </w:rPr>
        <w:t>16 ppm</w:t>
      </w:r>
      <w:r w:rsidRPr="00F87A8B">
        <w:rPr>
          <w:rFonts w:ascii="Arial" w:hAnsi="Arial"/>
        </w:rPr>
        <w:t>. Free</w:t>
      </w:r>
      <w:r w:rsidR="00B31F34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 xml:space="preserve">induction decays were </w:t>
      </w:r>
      <w:r w:rsidR="003700FD" w:rsidRPr="00F87A8B">
        <w:rPr>
          <w:rFonts w:ascii="Arial" w:hAnsi="Arial"/>
        </w:rPr>
        <w:t xml:space="preserve">zero filled and </w:t>
      </w:r>
      <w:r w:rsidRPr="00F87A8B">
        <w:rPr>
          <w:rFonts w:ascii="Arial" w:hAnsi="Arial"/>
        </w:rPr>
        <w:t>multiplied by an exponential function</w:t>
      </w:r>
      <w:r w:rsidR="00B31F34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>equivalent to a 0.</w:t>
      </w:r>
      <w:r w:rsidR="00B31F34" w:rsidRPr="00F87A8B">
        <w:rPr>
          <w:rFonts w:ascii="Arial" w:hAnsi="Arial"/>
        </w:rPr>
        <w:t>5</w:t>
      </w:r>
      <w:r w:rsidRPr="00F87A8B">
        <w:rPr>
          <w:rFonts w:ascii="Arial" w:hAnsi="Arial"/>
        </w:rPr>
        <w:t xml:space="preserve"> Hz line-broadening factor prior to Fourier</w:t>
      </w:r>
      <w:r w:rsidR="00B31F34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 xml:space="preserve">transformation. </w:t>
      </w:r>
      <w:r w:rsidR="00B31F34" w:rsidRPr="00F87A8B">
        <w:rPr>
          <w:rFonts w:ascii="Arial" w:hAnsi="Arial"/>
          <w:vertAlign w:val="superscript"/>
        </w:rPr>
        <w:t>1</w:t>
      </w:r>
      <w:r w:rsidR="00B31F34" w:rsidRPr="00F87A8B">
        <w:rPr>
          <w:rFonts w:ascii="Arial" w:hAnsi="Arial"/>
        </w:rPr>
        <w:t>H</w:t>
      </w:r>
      <w:r w:rsidRPr="00F87A8B">
        <w:rPr>
          <w:rFonts w:ascii="Arial" w:hAnsi="Arial"/>
        </w:rPr>
        <w:t xml:space="preserve"> NMR spectra were manually phased and</w:t>
      </w:r>
      <w:r w:rsidR="00B31F34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 xml:space="preserve">baseline-corrected by using the software package Topspin </w:t>
      </w:r>
      <w:r w:rsidR="00A86034" w:rsidRPr="00F87A8B">
        <w:rPr>
          <w:rFonts w:ascii="Arial" w:hAnsi="Arial"/>
        </w:rPr>
        <w:t>3</w:t>
      </w:r>
      <w:r w:rsidRPr="00F87A8B">
        <w:rPr>
          <w:rFonts w:ascii="Arial" w:hAnsi="Arial"/>
        </w:rPr>
        <w:t>.0</w:t>
      </w:r>
      <w:r w:rsidR="00A86034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>(</w:t>
      </w:r>
      <w:proofErr w:type="spellStart"/>
      <w:r w:rsidRPr="00F87A8B">
        <w:rPr>
          <w:rFonts w:ascii="Arial" w:hAnsi="Arial"/>
        </w:rPr>
        <w:t>Bruker</w:t>
      </w:r>
      <w:proofErr w:type="spellEnd"/>
      <w:r w:rsidRPr="00F87A8B">
        <w:rPr>
          <w:rFonts w:ascii="Arial" w:hAnsi="Arial"/>
        </w:rPr>
        <w:t xml:space="preserve"> </w:t>
      </w:r>
      <w:proofErr w:type="spellStart"/>
      <w:r w:rsidRPr="00F87A8B">
        <w:rPr>
          <w:rFonts w:ascii="Arial" w:hAnsi="Arial"/>
        </w:rPr>
        <w:t>Biospin</w:t>
      </w:r>
      <w:proofErr w:type="spellEnd"/>
      <w:r w:rsidRPr="00F87A8B">
        <w:rPr>
          <w:rFonts w:ascii="Arial" w:hAnsi="Arial"/>
        </w:rPr>
        <w:t xml:space="preserve">, </w:t>
      </w:r>
      <w:proofErr w:type="spellStart"/>
      <w:r w:rsidRPr="00F87A8B">
        <w:rPr>
          <w:rFonts w:ascii="Arial" w:hAnsi="Arial"/>
        </w:rPr>
        <w:t>Rheinstetten</w:t>
      </w:r>
      <w:proofErr w:type="spellEnd"/>
      <w:r w:rsidRPr="00F87A8B">
        <w:rPr>
          <w:rFonts w:ascii="Arial" w:hAnsi="Arial"/>
        </w:rPr>
        <w:t xml:space="preserve">, Germany). The </w:t>
      </w:r>
      <w:r w:rsidR="00A86034" w:rsidRPr="00F87A8B">
        <w:rPr>
          <w:rFonts w:ascii="Arial" w:hAnsi="Arial"/>
          <w:vertAlign w:val="superscript"/>
        </w:rPr>
        <w:t>1</w:t>
      </w:r>
      <w:r w:rsidR="00A86034" w:rsidRPr="00F87A8B">
        <w:rPr>
          <w:rFonts w:ascii="Arial" w:hAnsi="Arial"/>
        </w:rPr>
        <w:t>H</w:t>
      </w:r>
      <w:r w:rsidRPr="00F87A8B">
        <w:rPr>
          <w:rFonts w:ascii="Arial" w:hAnsi="Arial"/>
        </w:rPr>
        <w:t xml:space="preserve"> NMR spectra</w:t>
      </w:r>
      <w:r w:rsidR="00A86034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 xml:space="preserve">were referenced to the </w:t>
      </w:r>
      <w:r w:rsidR="00A86034" w:rsidRPr="00F87A8B">
        <w:rPr>
          <w:rFonts w:ascii="Arial" w:hAnsi="Arial"/>
        </w:rPr>
        <w:t xml:space="preserve">DSS </w:t>
      </w:r>
      <w:r w:rsidRPr="00F87A8B">
        <w:rPr>
          <w:rFonts w:ascii="Arial" w:hAnsi="Arial"/>
        </w:rPr>
        <w:t xml:space="preserve">at </w:t>
      </w:r>
      <w:r w:rsidRPr="00F87A8B">
        <w:rPr>
          <w:rFonts w:ascii="Arial" w:hAnsi="Arial"/>
          <w:i/>
          <w:iCs/>
        </w:rPr>
        <w:t xml:space="preserve">δ </w:t>
      </w:r>
      <w:r w:rsidRPr="00F87A8B">
        <w:rPr>
          <w:rFonts w:ascii="Arial" w:hAnsi="Arial"/>
        </w:rPr>
        <w:t>0.0.</w:t>
      </w:r>
      <w:r w:rsidR="00A86034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>The spectra were</w:t>
      </w:r>
      <w:r w:rsidR="00A86034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 xml:space="preserve">converted into </w:t>
      </w:r>
      <w:r w:rsidR="00A86034" w:rsidRPr="00F87A8B">
        <w:rPr>
          <w:rFonts w:ascii="Arial" w:hAnsi="Arial"/>
        </w:rPr>
        <w:t xml:space="preserve">bins of 0.04 ppm </w:t>
      </w:r>
      <w:r w:rsidRPr="00F87A8B">
        <w:rPr>
          <w:rFonts w:ascii="Arial" w:hAnsi="Arial"/>
        </w:rPr>
        <w:t xml:space="preserve">over the range of </w:t>
      </w:r>
      <w:r w:rsidRPr="00F87A8B">
        <w:rPr>
          <w:rFonts w:ascii="Arial" w:hAnsi="Arial"/>
          <w:i/>
          <w:iCs/>
        </w:rPr>
        <w:t xml:space="preserve">δ </w:t>
      </w:r>
      <w:r w:rsidRPr="00F87A8B">
        <w:rPr>
          <w:rFonts w:ascii="Arial" w:hAnsi="Arial"/>
        </w:rPr>
        <w:t>0.</w:t>
      </w:r>
      <w:r w:rsidR="00B93FE3" w:rsidRPr="00F87A8B">
        <w:rPr>
          <w:rFonts w:ascii="Arial" w:hAnsi="Arial"/>
        </w:rPr>
        <w:t>5</w:t>
      </w:r>
      <w:r w:rsidRPr="00F87A8B">
        <w:rPr>
          <w:rFonts w:ascii="Arial" w:hAnsi="Arial"/>
        </w:rPr>
        <w:t>-10.0</w:t>
      </w:r>
      <w:r w:rsidR="008F3F2B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 xml:space="preserve">using </w:t>
      </w:r>
      <w:proofErr w:type="spellStart"/>
      <w:r w:rsidR="00A86034" w:rsidRPr="00F87A8B">
        <w:rPr>
          <w:rFonts w:ascii="Arial" w:hAnsi="Arial"/>
        </w:rPr>
        <w:t>Chenomx</w:t>
      </w:r>
      <w:proofErr w:type="spellEnd"/>
      <w:r w:rsidR="00A86034" w:rsidRPr="00F87A8B">
        <w:rPr>
          <w:rFonts w:ascii="Arial" w:hAnsi="Arial"/>
        </w:rPr>
        <w:t xml:space="preserve"> Software (</w:t>
      </w:r>
      <w:proofErr w:type="spellStart"/>
      <w:r w:rsidR="00A86034" w:rsidRPr="00F87A8B">
        <w:rPr>
          <w:rFonts w:ascii="Arial" w:hAnsi="Arial"/>
        </w:rPr>
        <w:t>Chenomx</w:t>
      </w:r>
      <w:proofErr w:type="spellEnd"/>
      <w:r w:rsidR="00A86034" w:rsidRPr="00F87A8B">
        <w:rPr>
          <w:rFonts w:ascii="Arial" w:hAnsi="Arial"/>
        </w:rPr>
        <w:t xml:space="preserve">, Edmonton, Alberta, Canada) </w:t>
      </w:r>
      <w:r w:rsidR="008F3F2B" w:rsidRPr="00F87A8B">
        <w:rPr>
          <w:rFonts w:ascii="Arial" w:hAnsi="Arial"/>
        </w:rPr>
        <w:t xml:space="preserve">after </w:t>
      </w:r>
      <w:r w:rsidR="00A86034" w:rsidRPr="00F87A8B">
        <w:rPr>
          <w:rFonts w:ascii="Arial" w:hAnsi="Arial"/>
        </w:rPr>
        <w:t xml:space="preserve">excluding </w:t>
      </w:r>
      <w:r w:rsidRPr="00F87A8B">
        <w:rPr>
          <w:rFonts w:ascii="Arial" w:hAnsi="Arial"/>
        </w:rPr>
        <w:t xml:space="preserve">the water residue signal </w:t>
      </w:r>
      <w:r w:rsidR="00A86034" w:rsidRPr="00F87A8B">
        <w:rPr>
          <w:rFonts w:ascii="Arial" w:hAnsi="Arial"/>
        </w:rPr>
        <w:t>and imidazole</w:t>
      </w:r>
      <w:r w:rsidR="0091703B" w:rsidRPr="00F87A8B">
        <w:rPr>
          <w:rFonts w:ascii="Arial" w:hAnsi="Arial"/>
        </w:rPr>
        <w:t xml:space="preserve"> signal</w:t>
      </w:r>
      <w:r w:rsidRPr="00F87A8B">
        <w:rPr>
          <w:rFonts w:ascii="Arial" w:hAnsi="Arial"/>
        </w:rPr>
        <w:t>. The spectra were normalized to a constant total</w:t>
      </w:r>
      <w:r w:rsidR="00A86034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>sum of all intensities within the specified range prior to</w:t>
      </w:r>
      <w:r w:rsidR="00A86034" w:rsidRPr="00F87A8B">
        <w:rPr>
          <w:rFonts w:ascii="Arial" w:hAnsi="Arial"/>
        </w:rPr>
        <w:t xml:space="preserve"> </w:t>
      </w:r>
      <w:r w:rsidRPr="00F87A8B">
        <w:rPr>
          <w:rFonts w:ascii="Arial" w:hAnsi="Arial"/>
        </w:rPr>
        <w:t>multivariate data analyses.</w:t>
      </w:r>
      <w:r w:rsidR="00A86034" w:rsidRPr="00F87A8B">
        <w:rPr>
          <w:rFonts w:ascii="Arial" w:hAnsi="Arial"/>
        </w:rPr>
        <w:t xml:space="preserve"> </w:t>
      </w:r>
      <w:bookmarkStart w:id="0" w:name="_GoBack"/>
      <w:bookmarkEnd w:id="0"/>
    </w:p>
    <w:sectPr w:rsidR="00295F40" w:rsidRPr="00F87A8B" w:rsidSect="00394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40"/>
    <w:rsid w:val="00073F46"/>
    <w:rsid w:val="001C7E79"/>
    <w:rsid w:val="00295F40"/>
    <w:rsid w:val="003700FD"/>
    <w:rsid w:val="00394160"/>
    <w:rsid w:val="00594293"/>
    <w:rsid w:val="005D57F8"/>
    <w:rsid w:val="005D7CE8"/>
    <w:rsid w:val="007C567F"/>
    <w:rsid w:val="008F3F2B"/>
    <w:rsid w:val="0091703B"/>
    <w:rsid w:val="00A0033C"/>
    <w:rsid w:val="00A46529"/>
    <w:rsid w:val="00A46F65"/>
    <w:rsid w:val="00A86034"/>
    <w:rsid w:val="00AB256B"/>
    <w:rsid w:val="00B31F34"/>
    <w:rsid w:val="00B93FE3"/>
    <w:rsid w:val="00F87A8B"/>
    <w:rsid w:val="00FC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1AE9F8-4794-4325-85A2-BFC23ECC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16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Wimal Pathmasiri</dc:creator>
  <cp:keywords/>
  <dc:description/>
  <cp:lastModifiedBy>Pathmasiri, Wimal</cp:lastModifiedBy>
  <cp:revision>2</cp:revision>
  <dcterms:created xsi:type="dcterms:W3CDTF">2016-03-08T14:56:00Z</dcterms:created>
  <dcterms:modified xsi:type="dcterms:W3CDTF">2016-03-08T14:56:00Z</dcterms:modified>
</cp:coreProperties>
</file>